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B" w:rsidRPr="00DD677B" w:rsidRDefault="00DD677B" w:rsidP="00DD677B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СРОКИ, МЕСТА, ПОРЯДОК ПОДАЧИ и РАССМОТРЕНИЯ АпелляциЙ</w:t>
      </w:r>
    </w:p>
    <w:p w:rsidR="00DD677B" w:rsidRPr="00DD677B" w:rsidRDefault="00DD677B" w:rsidP="00DD677B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AF" w:rsidRDefault="00DD677B" w:rsidP="00ED5FAF">
      <w:pPr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FAF" w:rsidRDefault="00DD677B" w:rsidP="00ED5FAF">
      <w:pPr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учредителями, МИД России и загранучреждениями.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77B" w:rsidRPr="00DD677B" w:rsidRDefault="00DD677B" w:rsidP="00ED5FAF">
      <w:pPr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 ГИА имеет право подать апелляцию в КК в письменной форме:</w:t>
      </w:r>
    </w:p>
    <w:p w:rsidR="00DD677B" w:rsidRPr="00DD677B" w:rsidRDefault="00DD677B" w:rsidP="00DD677B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DD677B" w:rsidRPr="00DD677B" w:rsidRDefault="00DD677B" w:rsidP="00DD677B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несогласии с выставленными баллами. </w:t>
      </w:r>
    </w:p>
    <w:p w:rsidR="00DD677B" w:rsidRP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не рассматривает апелляции по вопросам: </w:t>
      </w:r>
    </w:p>
    <w:p w:rsidR="00DD677B" w:rsidRPr="00DD677B" w:rsidRDefault="00DD677B" w:rsidP="00DD677B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DD677B" w:rsidRPr="00DD677B" w:rsidRDefault="00DD677B" w:rsidP="00DD677B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DD677B" w:rsidRPr="00DD677B" w:rsidRDefault="00DD677B" w:rsidP="00DD677B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DD677B" w:rsidRPr="00DD677B" w:rsidRDefault="00DD677B" w:rsidP="00DD677B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DD677B" w:rsidRPr="00DD677B" w:rsidRDefault="00DD677B" w:rsidP="00ED5FAF">
      <w:pPr>
        <w:spacing w:before="100" w:beforeAutospacing="1" w:after="100" w:afterAutospacing="1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КК не рассматривает черновики участника ГИА в качестве материалов апелляции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77B" w:rsidRDefault="00DD677B" w:rsidP="00ED5FAF">
      <w:pPr>
        <w:spacing w:before="100" w:beforeAutospacing="1" w:after="100" w:afterAutospacing="1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7B" w:rsidRPr="00DD677B" w:rsidRDefault="00DD677B" w:rsidP="00DD677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7B" w:rsidRDefault="00DD677B" w:rsidP="00DD67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Апелляция </w:t>
      </w:r>
      <w:r w:rsidRPr="00D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нарушении установленного порядка проведения ЕГЭ </w:t>
      </w:r>
    </w:p>
    <w:p w:rsidR="00691746" w:rsidRPr="00DD677B" w:rsidRDefault="00DD677B" w:rsidP="00DD6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соответствующему учебному предмету</w:t>
      </w:r>
    </w:p>
    <w:p w:rsidR="00ED5FAF" w:rsidRDefault="00DD677B" w:rsidP="00ED5FAF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Срок подачи - </w:t>
      </w:r>
      <w:r w:rsidRPr="00DD67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день проведения экзамена по соответствующему учебному предмету, не покидая ППЭ.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77B" w:rsidRDefault="00DD677B" w:rsidP="00ED5FAF">
      <w:pPr>
        <w:shd w:val="clear" w:color="auto" w:fill="F2F2F2"/>
        <w:spacing w:before="100" w:beforeAutospacing="1" w:after="24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члену ГЭК.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77B" w:rsidRPr="00DD677B" w:rsidRDefault="00DD677B" w:rsidP="00ED5FAF">
      <w:pPr>
        <w:shd w:val="clear" w:color="auto" w:fill="F2F2F2"/>
        <w:spacing w:before="100" w:beforeAutospacing="1" w:after="24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DD677B" w:rsidRDefault="00DD677B" w:rsidP="00DD677B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DD677B" w:rsidRDefault="00DD677B" w:rsidP="00DD677B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и заключение о результатах проверки в тот же день передаются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ГЭК в конфликтную комиссию.</w:t>
      </w:r>
    </w:p>
    <w:p w:rsidR="00DD677B" w:rsidRDefault="00DD677B" w:rsidP="00DD677B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DD677B" w:rsidRPr="00DD677B" w:rsidRDefault="00DD677B" w:rsidP="00DD677B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рассмотрения апелляции - в течение двух рабочих дней с момента ее поступления в КК.</w:t>
      </w:r>
    </w:p>
    <w:p w:rsidR="00DD677B" w:rsidRPr="00DD677B" w:rsidRDefault="00DD677B" w:rsidP="00DD677B">
      <w:pPr>
        <w:shd w:val="clear" w:color="auto" w:fill="F2F2F2"/>
        <w:spacing w:before="100" w:beforeAutospacing="1" w:after="240" w:line="336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результатам рассмотрения КК выносит одно из решений:</w:t>
      </w:r>
    </w:p>
    <w:p w:rsidR="00DD677B" w:rsidRPr="00DD677B" w:rsidRDefault="00DD677B" w:rsidP="00DD677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 удовлетворении апелляции;</w:t>
      </w:r>
    </w:p>
    <w:p w:rsidR="00DD677B" w:rsidRPr="00DD677B" w:rsidRDefault="00DD677B" w:rsidP="00DD677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 отклонении апелляции. </w:t>
      </w:r>
    </w:p>
    <w:p w:rsidR="00DD677B" w:rsidRPr="00DD677B" w:rsidRDefault="00DD677B" w:rsidP="00DD677B">
      <w:pPr>
        <w:shd w:val="clear" w:color="auto" w:fill="F2F2F2"/>
        <w:spacing w:before="100" w:beforeAutospacing="1" w:after="100" w:afterAutospacing="1" w:line="33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DD677B" w:rsidRPr="00DD677B" w:rsidRDefault="00DD677B" w:rsidP="00DD677B">
      <w:pPr>
        <w:shd w:val="clear" w:color="auto" w:fill="F2F2F2"/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Апелляция о несогласии с выставленными баллами</w:t>
      </w:r>
    </w:p>
    <w:p w:rsidR="00ED5FAF" w:rsidRDefault="00DD677B" w:rsidP="00DD677B">
      <w:pPr>
        <w:numPr>
          <w:ilvl w:val="0"/>
          <w:numId w:val="4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-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D677B" w:rsidRDefault="00DD677B" w:rsidP="00DD677B">
      <w:pPr>
        <w:numPr>
          <w:ilvl w:val="0"/>
          <w:numId w:val="4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 w:rsidR="00ED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5FAF" w:rsidRPr="00ED5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выпускники МБОУ-СОШ № 12 текущего учебного года подают апелляцию о несогласии с выставленными баллами</w:t>
      </w:r>
      <w:r w:rsidR="00ED5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или уполномоченное им лицо, принявшее апелляцию, незамедлительно передает ее в КК. </w:t>
      </w:r>
      <w:proofErr w:type="gramEnd"/>
    </w:p>
    <w:p w:rsidR="00ED5FAF" w:rsidRDefault="00DD677B" w:rsidP="00DD677B">
      <w:pPr>
        <w:numPr>
          <w:ilvl w:val="0"/>
          <w:numId w:val="4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77B" w:rsidRDefault="00DD677B" w:rsidP="00DD677B">
      <w:pPr>
        <w:numPr>
          <w:ilvl w:val="0"/>
          <w:numId w:val="4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</w:p>
    <w:p w:rsidR="00DD677B" w:rsidRPr="00DD677B" w:rsidRDefault="00DD677B" w:rsidP="00DD677B">
      <w:pPr>
        <w:numPr>
          <w:ilvl w:val="0"/>
          <w:numId w:val="4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DD677B" w:rsidRDefault="00ED5FAF" w:rsidP="00DD677B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- </w:t>
      </w:r>
      <w:r w:rsidR="00DD677B"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 с момента ее поступления в КК. </w:t>
      </w:r>
    </w:p>
    <w:p w:rsidR="00DD677B" w:rsidRPr="00DD677B" w:rsidRDefault="00ED5FAF" w:rsidP="00DD677B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DD677B" w:rsidRDefault="00ED5FAF" w:rsidP="00DD677B">
      <w:pPr>
        <w:shd w:val="clear" w:color="auto" w:fill="F2F2F2"/>
        <w:tabs>
          <w:tab w:val="num" w:pos="0"/>
        </w:tabs>
        <w:spacing w:before="100" w:beforeAutospacing="1"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="00DD677B"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20 минут</w:t>
      </w:r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7B" w:rsidRPr="00DD677B" w:rsidRDefault="00ED5FAF" w:rsidP="00DD677B">
      <w:pPr>
        <w:shd w:val="clear" w:color="auto" w:fill="F2F2F2"/>
        <w:tabs>
          <w:tab w:val="num" w:pos="0"/>
        </w:tabs>
        <w:spacing w:before="100" w:beforeAutospacing="1"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D677B"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DD677B" w:rsidRPr="00DD677B" w:rsidRDefault="00DD677B" w:rsidP="00DD677B">
      <w:pPr>
        <w:numPr>
          <w:ilvl w:val="1"/>
          <w:numId w:val="4"/>
        </w:num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D677B" w:rsidRPr="00DD677B" w:rsidRDefault="00DD677B" w:rsidP="00DD677B">
      <w:pPr>
        <w:numPr>
          <w:ilvl w:val="1"/>
          <w:numId w:val="4"/>
        </w:num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DD677B" w:rsidRPr="00DD677B" w:rsidRDefault="00DD677B" w:rsidP="00DD677B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D677B" w:rsidRPr="00DD677B" w:rsidRDefault="00ED5FAF" w:rsidP="00DD677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77B" w:rsidRPr="00DD677B">
        <w:rPr>
          <w:rFonts w:ascii="Times New Roman" w:hAnsi="Times New Roman" w:cs="Times New Roman"/>
          <w:sz w:val="28"/>
          <w:szCs w:val="28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sectPr w:rsidR="00DD677B" w:rsidRPr="00DD677B" w:rsidSect="006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C12"/>
    <w:multiLevelType w:val="multilevel"/>
    <w:tmpl w:val="440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93740"/>
    <w:multiLevelType w:val="multilevel"/>
    <w:tmpl w:val="E37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132BC"/>
    <w:multiLevelType w:val="multilevel"/>
    <w:tmpl w:val="38A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F0054"/>
    <w:multiLevelType w:val="multilevel"/>
    <w:tmpl w:val="A6BADBF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677B"/>
    <w:rsid w:val="00691746"/>
    <w:rsid w:val="00DD677B"/>
    <w:rsid w:val="00E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6"/>
  </w:style>
  <w:style w:type="paragraph" w:styleId="1">
    <w:name w:val="heading 1"/>
    <w:basedOn w:val="a"/>
    <w:link w:val="10"/>
    <w:uiPriority w:val="9"/>
    <w:qFormat/>
    <w:rsid w:val="00DD677B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77B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Vinogradova</dc:creator>
  <cp:keywords/>
  <dc:description/>
  <cp:lastModifiedBy>Natalia Vinogradova</cp:lastModifiedBy>
  <cp:revision>3</cp:revision>
  <dcterms:created xsi:type="dcterms:W3CDTF">2018-04-26T08:30:00Z</dcterms:created>
  <dcterms:modified xsi:type="dcterms:W3CDTF">2018-04-26T08:45:00Z</dcterms:modified>
</cp:coreProperties>
</file>